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E34" w:rsidRDefault="000C6E34" w:rsidP="000C6E3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 РАБОЧЕЙ ПРОГРАММЫ</w:t>
      </w:r>
    </w:p>
    <w:p w:rsidR="000C6E34" w:rsidRPr="008569D2" w:rsidRDefault="000C6E34" w:rsidP="000C6E3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ОГСЭ.05 «</w:t>
      </w:r>
      <w:r w:rsidRPr="008569D2">
        <w:rPr>
          <w:rFonts w:ascii="Times New Roman" w:hAnsi="Times New Roman"/>
          <w:sz w:val="28"/>
          <w:szCs w:val="28"/>
        </w:rPr>
        <w:t xml:space="preserve"> Физическая культура</w:t>
      </w:r>
      <w:r>
        <w:rPr>
          <w:rFonts w:ascii="Times New Roman" w:hAnsi="Times New Roman"/>
          <w:sz w:val="28"/>
          <w:szCs w:val="28"/>
        </w:rPr>
        <w:t>»</w:t>
      </w:r>
    </w:p>
    <w:p w:rsidR="000C6E34" w:rsidRDefault="000C6E34" w:rsidP="000C6E3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специальности:</w:t>
      </w:r>
    </w:p>
    <w:p w:rsidR="000C6E34" w:rsidRDefault="000C6E34" w:rsidP="000C6E3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503A">
        <w:rPr>
          <w:rFonts w:ascii="Times New Roman" w:hAnsi="Times New Roman" w:cs="Times New Roman"/>
          <w:sz w:val="28"/>
        </w:rPr>
        <w:t>09.02.07 Информационные системы и программирование</w:t>
      </w:r>
      <w:r w:rsidR="00542FCD">
        <w:rPr>
          <w:rFonts w:ascii="Times New Roman" w:hAnsi="Times New Roman" w:cs="Times New Roman"/>
          <w:sz w:val="28"/>
        </w:rPr>
        <w:t>,</w:t>
      </w:r>
      <w:r w:rsidRPr="004B50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E34" w:rsidRPr="000C6E34" w:rsidRDefault="000C6E34" w:rsidP="000C6E3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503A">
        <w:rPr>
          <w:rFonts w:ascii="Times New Roman" w:hAnsi="Times New Roman" w:cs="Times New Roman"/>
          <w:sz w:val="28"/>
          <w:szCs w:val="28"/>
        </w:rPr>
        <w:t>разработанной</w:t>
      </w:r>
      <w:r>
        <w:rPr>
          <w:rFonts w:ascii="Times New Roman" w:hAnsi="Times New Roman" w:cs="Times New Roman"/>
          <w:sz w:val="28"/>
          <w:szCs w:val="28"/>
        </w:rPr>
        <w:t xml:space="preserve">  преподавателями</w:t>
      </w:r>
      <w:r w:rsidR="00542FC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Нарумова И.Ю., Землянухина В.В.</w:t>
      </w:r>
    </w:p>
    <w:tbl>
      <w:tblPr>
        <w:tblStyle w:val="a4"/>
        <w:tblpPr w:leftFromText="180" w:rightFromText="180" w:vertAnchor="text" w:horzAnchor="margin" w:tblpY="62"/>
        <w:tblW w:w="0" w:type="auto"/>
        <w:tblLook w:val="04A0"/>
      </w:tblPr>
      <w:tblGrid>
        <w:gridCol w:w="3510"/>
        <w:gridCol w:w="6061"/>
      </w:tblGrid>
      <w:tr w:rsidR="00627689" w:rsidTr="00A975E0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7689" w:rsidRPr="000C6E34" w:rsidRDefault="00627689" w:rsidP="00A97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E34">
              <w:rPr>
                <w:rFonts w:ascii="Times New Roman" w:hAnsi="Times New Roman" w:cs="Times New Roman"/>
                <w:sz w:val="28"/>
                <w:szCs w:val="28"/>
              </w:rPr>
              <w:t xml:space="preserve">Цель изучения 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7689" w:rsidRPr="000C6E34" w:rsidRDefault="00627689" w:rsidP="00A975E0">
            <w:pPr>
              <w:pStyle w:val="21"/>
              <w:spacing w:after="0" w:line="240" w:lineRule="auto"/>
              <w:jc w:val="both"/>
              <w:rPr>
                <w:sz w:val="28"/>
                <w:szCs w:val="28"/>
              </w:rPr>
            </w:pPr>
            <w:r w:rsidRPr="000C6E34">
              <w:rPr>
                <w:sz w:val="28"/>
                <w:szCs w:val="28"/>
              </w:rPr>
              <w:t>сформировать теоретические знания, практические умения и навыки в области истории</w:t>
            </w:r>
          </w:p>
        </w:tc>
      </w:tr>
      <w:tr w:rsidR="00627689" w:rsidTr="00A975E0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7689" w:rsidRPr="000C6E34" w:rsidRDefault="00627689" w:rsidP="00A97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E34">
              <w:rPr>
                <w:rFonts w:ascii="Times New Roman" w:hAnsi="Times New Roman" w:cs="Times New Roman"/>
                <w:sz w:val="28"/>
                <w:szCs w:val="28"/>
              </w:rPr>
              <w:t>Место в структуре образовательной программы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7689" w:rsidRPr="000C6E34" w:rsidRDefault="00627689" w:rsidP="00A97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6E34">
              <w:rPr>
                <w:rFonts w:ascii="Times New Roman" w:hAnsi="Times New Roman" w:cs="Times New Roman"/>
                <w:sz w:val="28"/>
                <w:szCs w:val="28"/>
              </w:rPr>
              <w:t xml:space="preserve">дисциплина входит в общеобразовательный цикл. </w:t>
            </w:r>
          </w:p>
          <w:p w:rsidR="00627689" w:rsidRPr="000C6E34" w:rsidRDefault="00627689" w:rsidP="00A97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689" w:rsidTr="00A975E0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7689" w:rsidRPr="000C6E34" w:rsidRDefault="00627689" w:rsidP="00A97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E34">
              <w:rPr>
                <w:rFonts w:ascii="Times New Roman" w:hAnsi="Times New Roman" w:cs="Times New Roman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E34" w:rsidRPr="000C6E34" w:rsidRDefault="000C6E34" w:rsidP="000C6E34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E34">
              <w:rPr>
                <w:rFonts w:ascii="Times New Roman" w:hAnsi="Times New Roman" w:cs="Times New Roman"/>
                <w:sz w:val="28"/>
                <w:szCs w:val="28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0C6E34" w:rsidRPr="000C6E34" w:rsidRDefault="000C6E34" w:rsidP="000C6E34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E34">
              <w:rPr>
                <w:rFonts w:ascii="Times New Roman" w:hAnsi="Times New Roman" w:cs="Times New Roman"/>
                <w:sz w:val="28"/>
                <w:szCs w:val="28"/>
              </w:rPr>
              <w:t>ОК 3. Принимать решения в стандартных и нестандартных ситуациях и нести за них ответственность.</w:t>
            </w:r>
          </w:p>
          <w:p w:rsidR="00627689" w:rsidRPr="000C6E34" w:rsidRDefault="000C6E34" w:rsidP="000C6E34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6E34">
              <w:rPr>
                <w:rFonts w:ascii="Times New Roman" w:hAnsi="Times New Roman" w:cs="Times New Roman"/>
                <w:sz w:val="28"/>
                <w:szCs w:val="28"/>
              </w:rPr>
              <w:t>ОК 6.Работать в коллективе и в команде, эффективно общаться с</w:t>
            </w:r>
            <w:r w:rsidRPr="000C6E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0C6E34">
              <w:rPr>
                <w:rFonts w:ascii="Times New Roman" w:hAnsi="Times New Roman" w:cs="Times New Roman"/>
                <w:sz w:val="28"/>
                <w:szCs w:val="28"/>
              </w:rPr>
              <w:t>коллегами, руководством, потребителями.</w:t>
            </w:r>
          </w:p>
        </w:tc>
      </w:tr>
      <w:tr w:rsidR="00627689" w:rsidTr="00A975E0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7689" w:rsidRPr="000C6E34" w:rsidRDefault="00627689" w:rsidP="00A97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E34">
              <w:rPr>
                <w:rFonts w:ascii="Times New Roman" w:hAnsi="Times New Roman" w:cs="Times New Roman"/>
                <w:sz w:val="28"/>
                <w:szCs w:val="28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7689" w:rsidRPr="000C6E34" w:rsidRDefault="00627689" w:rsidP="000C6E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6E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изучения обязательной части цикла </w:t>
            </w:r>
            <w:proofErr w:type="gramStart"/>
            <w:r w:rsidRPr="000C6E34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 w:rsidRPr="000C6E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должен </w:t>
            </w:r>
          </w:p>
          <w:p w:rsidR="00627689" w:rsidRPr="000C6E34" w:rsidRDefault="00627689" w:rsidP="000C6E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C6E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627689" w:rsidRPr="000C6E34" w:rsidRDefault="00627689" w:rsidP="000C6E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E34">
              <w:rPr>
                <w:rFonts w:ascii="Times New Roman" w:hAnsi="Times New Roman" w:cs="Times New Roman"/>
                <w:sz w:val="28"/>
                <w:szCs w:val="28"/>
              </w:rPr>
              <w:t xml:space="preserve">   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627689" w:rsidRPr="000C6E34" w:rsidRDefault="00627689" w:rsidP="000C6E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C6E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знать: </w:t>
            </w:r>
          </w:p>
          <w:p w:rsidR="00627689" w:rsidRPr="000C6E34" w:rsidRDefault="00627689" w:rsidP="000C6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6E34">
              <w:rPr>
                <w:rFonts w:ascii="Times New Roman" w:hAnsi="Times New Roman" w:cs="Times New Roman"/>
                <w:sz w:val="28"/>
                <w:szCs w:val="28"/>
              </w:rPr>
              <w:t>о роли физической культуры в общекультурном, профессиональном и социальном развитии человека; основы здорового образа жизни.</w:t>
            </w:r>
          </w:p>
        </w:tc>
      </w:tr>
      <w:tr w:rsidR="00627689" w:rsidTr="00A975E0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7689" w:rsidRPr="000C6E34" w:rsidRDefault="00627689" w:rsidP="00A975E0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C6E34">
              <w:rPr>
                <w:rFonts w:ascii="Times New Roman" w:hAnsi="Times New Roman" w:cs="Times New Roman"/>
                <w:sz w:val="28"/>
                <w:szCs w:val="28"/>
              </w:rPr>
              <w:t>Содержание (</w:t>
            </w:r>
            <w:r w:rsidRPr="000C6E34">
              <w:rPr>
                <w:rFonts w:ascii="Times New Roman" w:hAnsi="Times New Roman" w:cs="Times New Roman"/>
                <w:i/>
                <w:sz w:val="28"/>
                <w:szCs w:val="28"/>
              </w:rPr>
              <w:t>разделы, темы)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6E34" w:rsidRPr="00025E16" w:rsidRDefault="000C6E34" w:rsidP="000C6E34">
            <w:pPr>
              <w:pStyle w:val="a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25E16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Практические занятия:</w:t>
            </w:r>
          </w:p>
          <w:p w:rsidR="000C6E34" w:rsidRPr="00C238FA" w:rsidRDefault="000C6E34" w:rsidP="000C6E3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1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Лёгкая атлетика </w:t>
            </w:r>
          </w:p>
          <w:p w:rsidR="000C6E34" w:rsidRPr="00C238FA" w:rsidRDefault="000C6E34" w:rsidP="000C6E3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Темы:</w:t>
            </w:r>
          </w:p>
          <w:p w:rsidR="000C6E34" w:rsidRPr="00C238FA" w:rsidRDefault="000C6E34" w:rsidP="000C6E3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.1. Бег на короткие дистанции.</w:t>
            </w:r>
          </w:p>
          <w:p w:rsidR="000C6E34" w:rsidRPr="00C238FA" w:rsidRDefault="000C6E34" w:rsidP="000C6E34">
            <w:pPr>
              <w:pStyle w:val="a5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«</w:t>
            </w:r>
            <w:r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Специальные беговые упражнения на скорость. Техника низкого старта. Стартовый разгон. Бег с ходу. Финиширование. 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Челночный бег 3x10 м. Техника разворотов, коротких ускорений и тор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C238FA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можения. 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упражнения в беге на 50, </w:t>
            </w:r>
            <w:smartTag w:uri="urn:schemas-microsoft-com:office:smarttags" w:element="metricconverter">
              <w:smartTagPr>
                <w:attr w:name="ProductID" w:val="100,250,500 метров"/>
              </w:smartTagPr>
              <w:r w:rsidRPr="00C238FA">
                <w:rPr>
                  <w:rFonts w:ascii="Times New Roman" w:hAnsi="Times New Roman" w:cs="Times New Roman"/>
                  <w:sz w:val="28"/>
                  <w:szCs w:val="28"/>
                </w:rPr>
                <w:t>100,250,500 метров</w:t>
              </w:r>
            </w:smartTag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и челночном </w:t>
            </w:r>
            <w:r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беге</w:t>
            </w:r>
            <w:r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»</w:t>
            </w:r>
            <w:r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.</w:t>
            </w:r>
          </w:p>
          <w:p w:rsidR="000C6E34" w:rsidRPr="00C238FA" w:rsidRDefault="000C6E34" w:rsidP="000C6E3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.2. Бег на длинные дистанции.</w:t>
            </w:r>
          </w:p>
          <w:p w:rsidR="000C6E34" w:rsidRPr="00C238FA" w:rsidRDefault="000C6E34" w:rsidP="000C6E3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«Высокий старт. Тактика бега на длинные дистанции. Упражнения на </w:t>
            </w:r>
            <w:r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выносливость. Финишный рывок. 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Контрольное упражнение в беге на 1000, 1500, </w:t>
            </w:r>
            <w:smartTag w:uri="urn:schemas-microsoft-com:office:smarttags" w:element="metricconverter">
              <w:smartTagPr>
                <w:attr w:name="ProductID" w:val="3000 метров"/>
              </w:smartTagPr>
              <w:r w:rsidRPr="00C238FA">
                <w:rPr>
                  <w:rFonts w:ascii="Times New Roman" w:hAnsi="Times New Roman" w:cs="Times New Roman"/>
                  <w:sz w:val="28"/>
                  <w:szCs w:val="28"/>
                </w:rPr>
                <w:t>3000 метров</w:t>
              </w:r>
            </w:smartTag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(юноши) и 1000, 1500,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C238FA">
                <w:rPr>
                  <w:rFonts w:ascii="Times New Roman" w:hAnsi="Times New Roman" w:cs="Times New Roman"/>
                  <w:sz w:val="28"/>
                  <w:szCs w:val="28"/>
                </w:rPr>
                <w:t>2000 метров</w:t>
              </w:r>
            </w:smartTag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(девушки)».</w:t>
            </w:r>
          </w:p>
          <w:p w:rsidR="000C6E34" w:rsidRPr="00C238FA" w:rsidRDefault="000C6E34" w:rsidP="000C6E3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.3 Прыжок в длину: </w:t>
            </w:r>
          </w:p>
          <w:p w:rsidR="000C6E34" w:rsidRPr="00C238FA" w:rsidRDefault="000C6E34" w:rsidP="000C6E3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«Специальные упражнения. Прыжок с места и с разбега. Техника разбега, </w:t>
            </w:r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отталкивания, полёта и приземления. </w:t>
            </w:r>
            <w:proofErr w:type="gramStart"/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Прыжок</w:t>
            </w:r>
            <w:proofErr w:type="gramEnd"/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прогнувшись и согнув </w:t>
            </w:r>
            <w:r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ноги. </w:t>
            </w:r>
            <w:r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Контрольные упражнения в прыжках.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нормативов по лёгкой атлетике».</w:t>
            </w:r>
          </w:p>
          <w:p w:rsidR="000C6E34" w:rsidRPr="00C238FA" w:rsidRDefault="000C6E34" w:rsidP="000C6E3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.4. Метание:</w:t>
            </w:r>
          </w:p>
          <w:p w:rsidR="000C6E34" w:rsidRDefault="000C6E34" w:rsidP="000C6E3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«Метание копья. Специальные упражнения. Метание с места и с разбега. Техника разбега, скачек</w:t>
            </w:r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. Метание гранаты на дальность</w:t>
            </w:r>
            <w:r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Контрольные упражнения в метаниях.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нормативов в метании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0C6E34" w:rsidRDefault="000C6E34" w:rsidP="000C6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Раздел 2</w:t>
            </w:r>
            <w:r w:rsidRPr="00D85F25">
              <w:rPr>
                <w:rFonts w:ascii="Times New Roman" w:hAnsi="Times New Roman" w:cs="Times New Roman"/>
                <w:bCs/>
                <w:sz w:val="28"/>
                <w:szCs w:val="28"/>
              </w:rPr>
              <w:t>. Профессионально-прикладная физическая подготовка</w:t>
            </w:r>
          </w:p>
          <w:p w:rsidR="000C6E34" w:rsidRDefault="000C6E34" w:rsidP="000C6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Темы:</w:t>
            </w:r>
          </w:p>
          <w:p w:rsidR="000C6E34" w:rsidRDefault="000C6E34" w:rsidP="000C6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</w:pPr>
            <w:r w:rsidRPr="000C6E34">
              <w:rPr>
                <w:rStyle w:val="FontStyle43"/>
                <w:b w:val="0"/>
                <w:sz w:val="28"/>
                <w:szCs w:val="28"/>
              </w:rPr>
              <w:t>2.1</w:t>
            </w:r>
            <w:r w:rsidRPr="00025E16">
              <w:rPr>
                <w:rStyle w:val="FontStyle43"/>
                <w:sz w:val="28"/>
                <w:szCs w:val="28"/>
              </w:rPr>
              <w:t xml:space="preserve"> </w:t>
            </w:r>
            <w:r w:rsidRPr="00025E16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>Атлетическая гимнастика.</w:t>
            </w:r>
          </w:p>
          <w:p w:rsidR="000C6E34" w:rsidRDefault="000C6E34" w:rsidP="000C6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«</w:t>
            </w:r>
            <w:r w:rsidRPr="006F7A1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Упражнения с отягощениями. Упражнения с собственным весом тела. 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Планирование тренировок и нагрузок в атлетической гимнастике. Упражнения на тренажерах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»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.</w:t>
            </w:r>
          </w:p>
          <w:p w:rsidR="000C6E34" w:rsidRDefault="000C6E34" w:rsidP="000C6E34">
            <w:pPr>
              <w:pStyle w:val="Style20"/>
              <w:widowControl/>
              <w:spacing w:line="240" w:lineRule="auto"/>
              <w:rPr>
                <w:bCs/>
                <w:spacing w:val="-1"/>
                <w:sz w:val="28"/>
                <w:szCs w:val="28"/>
              </w:rPr>
            </w:pPr>
            <w:r w:rsidRPr="000C6E34">
              <w:rPr>
                <w:rStyle w:val="FontStyle43"/>
                <w:b w:val="0"/>
                <w:sz w:val="28"/>
                <w:szCs w:val="28"/>
              </w:rPr>
              <w:t>2.2.</w:t>
            </w:r>
            <w:r w:rsidRPr="00025E16">
              <w:rPr>
                <w:rStyle w:val="FontStyle43"/>
                <w:sz w:val="28"/>
                <w:szCs w:val="28"/>
              </w:rPr>
              <w:t xml:space="preserve"> </w:t>
            </w:r>
            <w:r w:rsidRPr="00025E16">
              <w:rPr>
                <w:bCs/>
                <w:spacing w:val="-1"/>
                <w:sz w:val="28"/>
                <w:szCs w:val="28"/>
              </w:rPr>
              <w:t>Гиревое двоеборье (юноши).</w:t>
            </w:r>
          </w:p>
          <w:p w:rsidR="000C6E34" w:rsidRDefault="000C6E34" w:rsidP="000C6E34">
            <w:pPr>
              <w:pStyle w:val="Style20"/>
              <w:widowControl/>
              <w:spacing w:line="240" w:lineRule="auto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F7A1E">
              <w:rPr>
                <w:sz w:val="28"/>
                <w:szCs w:val="28"/>
              </w:rPr>
              <w:t>Техника рывка и толчка. Техника перехода в рывке. Упражнения на си</w:t>
            </w:r>
            <w:r w:rsidRPr="006F7A1E">
              <w:rPr>
                <w:sz w:val="28"/>
                <w:szCs w:val="28"/>
              </w:rPr>
              <w:softHyphen/>
            </w:r>
            <w:r w:rsidRPr="006F7A1E">
              <w:rPr>
                <w:spacing w:val="1"/>
                <w:sz w:val="28"/>
                <w:szCs w:val="28"/>
              </w:rPr>
              <w:t xml:space="preserve">ловую выносливость. Висы с различным положением ног. Упражнения </w:t>
            </w:r>
            <w:r w:rsidRPr="006F7A1E">
              <w:rPr>
                <w:sz w:val="28"/>
                <w:szCs w:val="28"/>
              </w:rPr>
              <w:t>на пресс, спину. Упражнения на растягивание мышц и связок. Отжима</w:t>
            </w:r>
            <w:r w:rsidRPr="006F7A1E">
              <w:rPr>
                <w:sz w:val="28"/>
                <w:szCs w:val="28"/>
              </w:rPr>
              <w:softHyphen/>
            </w:r>
            <w:r w:rsidRPr="006F7A1E">
              <w:rPr>
                <w:spacing w:val="-2"/>
                <w:sz w:val="28"/>
                <w:szCs w:val="28"/>
              </w:rPr>
              <w:t>ния в упоре лежа</w:t>
            </w:r>
            <w:r>
              <w:rPr>
                <w:spacing w:val="-2"/>
                <w:sz w:val="28"/>
                <w:szCs w:val="28"/>
              </w:rPr>
              <w:t>»</w:t>
            </w:r>
            <w:r w:rsidRPr="006F7A1E">
              <w:rPr>
                <w:spacing w:val="-2"/>
                <w:sz w:val="28"/>
                <w:szCs w:val="28"/>
              </w:rPr>
              <w:t>.</w:t>
            </w:r>
          </w:p>
          <w:p w:rsidR="000C6E34" w:rsidRPr="00025E16" w:rsidRDefault="000C6E34" w:rsidP="000C6E34">
            <w:pPr>
              <w:pStyle w:val="Style20"/>
              <w:widowControl/>
              <w:spacing w:line="240" w:lineRule="auto"/>
              <w:jc w:val="left"/>
              <w:rPr>
                <w:bCs/>
                <w:spacing w:val="-1"/>
                <w:sz w:val="28"/>
                <w:szCs w:val="28"/>
              </w:rPr>
            </w:pPr>
            <w:r w:rsidRPr="000C6E34">
              <w:rPr>
                <w:rStyle w:val="FontStyle43"/>
                <w:b w:val="0"/>
                <w:sz w:val="28"/>
                <w:szCs w:val="28"/>
              </w:rPr>
              <w:t>2.3.</w:t>
            </w:r>
            <w:r w:rsidRPr="00025E16">
              <w:rPr>
                <w:rStyle w:val="FontStyle43"/>
                <w:sz w:val="28"/>
                <w:szCs w:val="28"/>
              </w:rPr>
              <w:t xml:space="preserve"> </w:t>
            </w:r>
            <w:r w:rsidRPr="00025E16">
              <w:rPr>
                <w:bCs/>
                <w:spacing w:val="-1"/>
                <w:sz w:val="28"/>
                <w:szCs w:val="28"/>
              </w:rPr>
              <w:t>Круговая тренировка.</w:t>
            </w:r>
          </w:p>
          <w:p w:rsidR="000C6E34" w:rsidRDefault="000C6E34" w:rsidP="000C6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«</w:t>
            </w:r>
            <w:r w:rsidRPr="006F7A1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Круговая тренировка с целью развития силовых и скоростных качеств, </w:t>
            </w:r>
            <w:r w:rsidRPr="006F7A1E">
              <w:rPr>
                <w:rFonts w:ascii="Times New Roman" w:hAnsi="Times New Roman" w:cs="Times New Roman"/>
                <w:sz w:val="28"/>
                <w:szCs w:val="28"/>
              </w:rPr>
              <w:t>силовой выносливости. Подтягивание, отжимание, поднимание тулови</w:t>
            </w:r>
            <w:r w:rsidRPr="006F7A1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ща, жим </w:t>
            </w:r>
            <w:proofErr w:type="gramStart"/>
            <w:r w:rsidRPr="006F7A1E">
              <w:rPr>
                <w:rFonts w:ascii="Times New Roman" w:hAnsi="Times New Roman" w:cs="Times New Roman"/>
                <w:sz w:val="28"/>
                <w:szCs w:val="28"/>
              </w:rPr>
              <w:t>штанги</w:t>
            </w:r>
            <w:proofErr w:type="gramEnd"/>
            <w:r w:rsidRPr="006F7A1E">
              <w:rPr>
                <w:rFonts w:ascii="Times New Roman" w:hAnsi="Times New Roman" w:cs="Times New Roman"/>
                <w:sz w:val="28"/>
                <w:szCs w:val="28"/>
              </w:rPr>
              <w:t xml:space="preserve"> лежа, прыжки со скакалкой, бег и др. упр.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Выполнение нормативов по гиревому двоеборью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»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.</w:t>
            </w:r>
          </w:p>
          <w:p w:rsidR="000C6E34" w:rsidRDefault="000C6E34" w:rsidP="000C6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C6E34">
              <w:rPr>
                <w:rFonts w:ascii="Times New Roman" w:hAnsi="Times New Roman" w:cs="Times New Roman"/>
                <w:bCs/>
                <w:sz w:val="28"/>
                <w:szCs w:val="28"/>
              </w:rPr>
              <w:t>Раздел 3. Гимнастика с основами акробатики</w:t>
            </w:r>
          </w:p>
          <w:p w:rsidR="000C6E34" w:rsidRDefault="000C6E34" w:rsidP="000C6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Темы:</w:t>
            </w:r>
          </w:p>
          <w:p w:rsidR="000C6E34" w:rsidRPr="000C6E34" w:rsidRDefault="000C6E34" w:rsidP="000C6E34">
            <w:pPr>
              <w:pStyle w:val="Style7"/>
              <w:widowControl/>
              <w:rPr>
                <w:bCs/>
                <w:sz w:val="28"/>
                <w:szCs w:val="28"/>
              </w:rPr>
            </w:pPr>
            <w:r w:rsidRPr="000C6E34">
              <w:rPr>
                <w:sz w:val="28"/>
                <w:szCs w:val="28"/>
              </w:rPr>
              <w:t xml:space="preserve">  </w:t>
            </w:r>
            <w:r w:rsidRPr="000C6E34">
              <w:rPr>
                <w:rStyle w:val="FontStyle43"/>
                <w:b w:val="0"/>
                <w:sz w:val="28"/>
                <w:szCs w:val="28"/>
              </w:rPr>
              <w:t xml:space="preserve">3.1. </w:t>
            </w:r>
            <w:r w:rsidRPr="000C6E34">
              <w:rPr>
                <w:bCs/>
                <w:sz w:val="28"/>
                <w:szCs w:val="28"/>
              </w:rPr>
              <w:t>Перекладина высокая. Брусья</w:t>
            </w:r>
            <w:proofErr w:type="gramStart"/>
            <w:r w:rsidRPr="000C6E34">
              <w:rPr>
                <w:bCs/>
                <w:sz w:val="28"/>
                <w:szCs w:val="28"/>
              </w:rPr>
              <w:t>.</w:t>
            </w:r>
            <w:r w:rsidRPr="000C6E34">
              <w:rPr>
                <w:bCs/>
                <w:spacing w:val="-3"/>
                <w:sz w:val="28"/>
                <w:szCs w:val="28"/>
              </w:rPr>
              <w:t>(</w:t>
            </w:r>
            <w:proofErr w:type="gramEnd"/>
            <w:r w:rsidRPr="000C6E34">
              <w:rPr>
                <w:bCs/>
                <w:spacing w:val="-3"/>
                <w:sz w:val="28"/>
                <w:szCs w:val="28"/>
              </w:rPr>
              <w:t xml:space="preserve">Юноши) </w:t>
            </w:r>
            <w:r w:rsidRPr="000C6E34">
              <w:rPr>
                <w:bCs/>
                <w:spacing w:val="-1"/>
                <w:sz w:val="28"/>
                <w:szCs w:val="28"/>
              </w:rPr>
              <w:t>Акробатика.</w:t>
            </w:r>
            <w:r w:rsidRPr="000C6E34">
              <w:rPr>
                <w:bCs/>
                <w:sz w:val="28"/>
                <w:szCs w:val="28"/>
              </w:rPr>
              <w:t>(</w:t>
            </w:r>
            <w:r w:rsidRPr="000C6E34">
              <w:rPr>
                <w:bCs/>
                <w:spacing w:val="-3"/>
                <w:sz w:val="28"/>
                <w:szCs w:val="28"/>
              </w:rPr>
              <w:t>Девушки )</w:t>
            </w:r>
          </w:p>
          <w:p w:rsidR="000C6E34" w:rsidRDefault="000C6E34" w:rsidP="000C6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0C6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«Размахивание в висе изгибами. </w:t>
            </w:r>
            <w:r w:rsidRPr="000C6E3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Подъем </w:t>
            </w:r>
            <w:r w:rsidRPr="000C6E34">
              <w:rPr>
                <w:rFonts w:ascii="Times New Roman" w:hAnsi="Times New Roman" w:cs="Times New Roman"/>
                <w:sz w:val="28"/>
                <w:szCs w:val="28"/>
              </w:rPr>
              <w:t xml:space="preserve">в упор </w:t>
            </w:r>
            <w:r w:rsidRPr="000C6E34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силой, подъем переворотом. Из размахиваний махом назад СОСКОК. </w:t>
            </w:r>
            <w:r w:rsidRPr="000C6E3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Подтягивание. </w:t>
            </w:r>
            <w:r w:rsidRPr="000C6E34">
              <w:rPr>
                <w:rFonts w:ascii="Times New Roman" w:hAnsi="Times New Roman" w:cs="Times New Roman"/>
                <w:sz w:val="28"/>
                <w:szCs w:val="28"/>
              </w:rPr>
              <w:t xml:space="preserve">Размахивание в упоре. Из </w:t>
            </w:r>
            <w:proofErr w:type="gramStart"/>
            <w:r w:rsidRPr="000C6E34">
              <w:rPr>
                <w:rFonts w:ascii="Times New Roman" w:hAnsi="Times New Roman" w:cs="Times New Roman"/>
                <w:sz w:val="28"/>
                <w:szCs w:val="28"/>
              </w:rPr>
              <w:t>седа</w:t>
            </w:r>
            <w:proofErr w:type="gramEnd"/>
            <w:r w:rsidRPr="000C6E34">
              <w:rPr>
                <w:rFonts w:ascii="Times New Roman" w:hAnsi="Times New Roman" w:cs="Times New Roman"/>
                <w:sz w:val="28"/>
                <w:szCs w:val="28"/>
              </w:rPr>
              <w:t xml:space="preserve"> ноги врозь кувырок перед в сед </w:t>
            </w:r>
            <w:r w:rsidRPr="000C6E3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ноги врозь. Соскок махом назад. Сгибание, разгибание рук в упоре, пере</w:t>
            </w:r>
            <w:r w:rsidRPr="000C6E3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softHyphen/>
              <w:t>движение на руках в упоре. Соединение элементов.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0C6E3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Группировка из положений присед, сед, лежа на спине. Перекаты в группировке вперед и назад. Кувырок вперед, назад. Стойка на лопатках, мост из </w:t>
            </w:r>
            <w:proofErr w:type="gramStart"/>
            <w:r w:rsidRPr="000C6E3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положения</w:t>
            </w:r>
            <w:proofErr w:type="gramEnd"/>
            <w:r w:rsidRPr="000C6E3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лежа на спине. Соединение элементов».</w:t>
            </w:r>
          </w:p>
          <w:p w:rsidR="000C6E34" w:rsidRPr="000C6E34" w:rsidRDefault="000C6E34" w:rsidP="000C6E34">
            <w:pPr>
              <w:pStyle w:val="Style7"/>
              <w:widowControl/>
              <w:rPr>
                <w:bCs/>
                <w:spacing w:val="-2"/>
                <w:sz w:val="28"/>
                <w:szCs w:val="28"/>
              </w:rPr>
            </w:pPr>
            <w:r w:rsidRPr="000C6E34">
              <w:rPr>
                <w:rStyle w:val="FontStyle43"/>
                <w:b w:val="0"/>
                <w:sz w:val="28"/>
                <w:szCs w:val="28"/>
              </w:rPr>
              <w:t xml:space="preserve">3.2. </w:t>
            </w:r>
            <w:r w:rsidRPr="000C6E34">
              <w:rPr>
                <w:bCs/>
                <w:spacing w:val="-2"/>
                <w:sz w:val="28"/>
                <w:szCs w:val="28"/>
              </w:rPr>
              <w:t>Акробатика.</w:t>
            </w:r>
          </w:p>
          <w:p w:rsidR="000C6E34" w:rsidRPr="000C6E34" w:rsidRDefault="000C6E34" w:rsidP="000C6E34">
            <w:pPr>
              <w:pStyle w:val="Style7"/>
              <w:widowControl/>
              <w:rPr>
                <w:bCs/>
                <w:sz w:val="28"/>
                <w:szCs w:val="28"/>
              </w:rPr>
            </w:pPr>
            <w:r w:rsidRPr="000C6E34">
              <w:rPr>
                <w:spacing w:val="-2"/>
                <w:sz w:val="28"/>
                <w:szCs w:val="28"/>
              </w:rPr>
              <w:t xml:space="preserve">«Ведение мяча. Передача мяча от груди. Ловля мяча двумя руками, одной </w:t>
            </w:r>
            <w:r w:rsidRPr="000C6E34">
              <w:rPr>
                <w:spacing w:val="6"/>
                <w:sz w:val="28"/>
                <w:szCs w:val="28"/>
              </w:rPr>
              <w:t xml:space="preserve">рукой. Бросок по кольцу двумя руками сверху. Бросок одной рукой </w:t>
            </w:r>
            <w:r w:rsidRPr="000C6E34">
              <w:rPr>
                <w:sz w:val="28"/>
                <w:szCs w:val="28"/>
              </w:rPr>
              <w:t>сверху. Передвижения. Стойки защитника, выбивание и вырывание мя</w:t>
            </w:r>
            <w:r w:rsidRPr="000C6E34">
              <w:rPr>
                <w:sz w:val="28"/>
                <w:szCs w:val="28"/>
              </w:rPr>
              <w:softHyphen/>
            </w:r>
            <w:r w:rsidRPr="000C6E34">
              <w:rPr>
                <w:spacing w:val="-2"/>
                <w:sz w:val="28"/>
                <w:szCs w:val="28"/>
              </w:rPr>
              <w:t>ча. Учебная игра».</w:t>
            </w:r>
          </w:p>
          <w:p w:rsidR="000C6E34" w:rsidRDefault="000C6E34" w:rsidP="000C6E34">
            <w:pPr>
              <w:pStyle w:val="a5"/>
              <w:rPr>
                <w:rFonts w:ascii="Times New Roman" w:hAnsi="Times New Roman" w:cs="Times New Roman"/>
                <w:b/>
                <w:b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4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A74BA0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Спортивные игры</w:t>
            </w:r>
            <w:r w:rsidRPr="00D828E0">
              <w:rPr>
                <w:rFonts w:ascii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</w:p>
          <w:p w:rsidR="000C6E34" w:rsidRDefault="000C6E34" w:rsidP="000C6E34">
            <w:pPr>
              <w:pStyle w:val="a5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Темы:</w:t>
            </w:r>
          </w:p>
          <w:p w:rsidR="000C6E34" w:rsidRDefault="000C6E34" w:rsidP="000C6E34">
            <w:pPr>
              <w:pStyle w:val="a5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 w:rsidRPr="000C6E34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>
              <w:rPr>
                <w:rStyle w:val="FontStyle43"/>
                <w:b w:val="0"/>
                <w:sz w:val="28"/>
                <w:szCs w:val="28"/>
              </w:rPr>
              <w:t>4</w:t>
            </w:r>
            <w:r w:rsidRPr="000C6E34">
              <w:rPr>
                <w:rStyle w:val="FontStyle43"/>
                <w:b w:val="0"/>
                <w:sz w:val="28"/>
                <w:szCs w:val="28"/>
              </w:rPr>
              <w:t>.1.</w:t>
            </w:r>
            <w:r w:rsidRPr="00D85F25">
              <w:rPr>
                <w:rStyle w:val="FontStyle43"/>
                <w:sz w:val="28"/>
                <w:szCs w:val="28"/>
              </w:rPr>
              <w:t xml:space="preserve">  </w:t>
            </w:r>
            <w:r w:rsidRPr="00D85F25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Баскетбол.</w:t>
            </w:r>
          </w:p>
          <w:p w:rsidR="000C6E34" w:rsidRPr="00025E16" w:rsidRDefault="000C6E34" w:rsidP="000C6E34">
            <w:pPr>
              <w:pStyle w:val="a5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</w:t>
            </w:r>
            <w:r w:rsidRPr="00D828E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Ведение мяча. Передача мяча от груди. Ловля мяча двумя руками, одной </w:t>
            </w:r>
            <w:r w:rsidRPr="00D828E0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рукой. Бросок в корзину двумя руками сверху. Бросок одной рукой </w:t>
            </w:r>
            <w:r w:rsidRPr="00D828E0">
              <w:rPr>
                <w:rFonts w:ascii="Times New Roman" w:hAnsi="Times New Roman" w:cs="Times New Roman"/>
                <w:sz w:val="28"/>
                <w:szCs w:val="28"/>
              </w:rPr>
              <w:t>сверху. Передвижения. Стойки защитника, выбивание и вырывание мя</w:t>
            </w:r>
            <w:r w:rsidRPr="00D828E0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D828E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ча. Учебная игра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»</w:t>
            </w:r>
            <w:r w:rsidRPr="00D828E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  <w:p w:rsidR="000C6E34" w:rsidRDefault="000C6E34" w:rsidP="000C6E34">
            <w:pPr>
              <w:pStyle w:val="Style36"/>
              <w:widowControl/>
              <w:rPr>
                <w:bCs/>
                <w:spacing w:val="-3"/>
                <w:sz w:val="28"/>
                <w:szCs w:val="28"/>
              </w:rPr>
            </w:pPr>
            <w:r>
              <w:rPr>
                <w:rStyle w:val="FontStyle43"/>
                <w:b w:val="0"/>
                <w:sz w:val="28"/>
                <w:szCs w:val="28"/>
              </w:rPr>
              <w:t>4</w:t>
            </w:r>
            <w:r w:rsidRPr="000C6E34">
              <w:rPr>
                <w:rStyle w:val="FontStyle43"/>
                <w:b w:val="0"/>
                <w:sz w:val="28"/>
                <w:szCs w:val="28"/>
              </w:rPr>
              <w:t>.2</w:t>
            </w:r>
            <w:r w:rsidRPr="00D85F25">
              <w:rPr>
                <w:rStyle w:val="FontStyle43"/>
                <w:sz w:val="28"/>
                <w:szCs w:val="28"/>
              </w:rPr>
              <w:t xml:space="preserve">. </w:t>
            </w:r>
            <w:r w:rsidRPr="00D85F25">
              <w:rPr>
                <w:bCs/>
                <w:spacing w:val="-3"/>
                <w:sz w:val="28"/>
                <w:szCs w:val="28"/>
              </w:rPr>
              <w:t>Волейбол.</w:t>
            </w:r>
          </w:p>
          <w:p w:rsidR="000C6E34" w:rsidRPr="00D85F25" w:rsidRDefault="000C6E34" w:rsidP="000C6E34">
            <w:pPr>
              <w:pStyle w:val="Style36"/>
              <w:widowControl/>
              <w:rPr>
                <w:bCs/>
                <w:spacing w:val="-3"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828E0">
              <w:rPr>
                <w:sz w:val="28"/>
                <w:szCs w:val="28"/>
              </w:rPr>
              <w:t>Верхняя прямая подача. Прием мяча снизу после подачи. Передача впе</w:t>
            </w:r>
            <w:r w:rsidRPr="00D828E0">
              <w:rPr>
                <w:sz w:val="28"/>
                <w:szCs w:val="28"/>
              </w:rPr>
              <w:softHyphen/>
            </w:r>
            <w:r w:rsidRPr="00D828E0">
              <w:rPr>
                <w:spacing w:val="-2"/>
                <w:sz w:val="28"/>
                <w:szCs w:val="28"/>
              </w:rPr>
              <w:t>ред. Учебная игра</w:t>
            </w:r>
            <w:r>
              <w:rPr>
                <w:spacing w:val="-2"/>
                <w:sz w:val="28"/>
                <w:szCs w:val="28"/>
              </w:rPr>
              <w:t>»</w:t>
            </w:r>
            <w:r w:rsidRPr="00D828E0">
              <w:rPr>
                <w:spacing w:val="-2"/>
                <w:sz w:val="28"/>
                <w:szCs w:val="28"/>
              </w:rPr>
              <w:t>.</w:t>
            </w:r>
          </w:p>
          <w:p w:rsidR="000C6E34" w:rsidRDefault="000C6E34" w:rsidP="000C6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D85F25">
              <w:rPr>
                <w:rFonts w:ascii="Times New Roman" w:hAnsi="Times New Roman" w:cs="Times New Roman"/>
                <w:bCs/>
                <w:sz w:val="28"/>
                <w:szCs w:val="28"/>
              </w:rPr>
              <w:t>.3.Настольный теннис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0C6E34" w:rsidRDefault="000C6E34" w:rsidP="000C6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6E34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«Правила игры в настольный теннис. Удары по мячу. Подачи. Удар « накат» справа и слева на столе. Свободная игра на столе. Игра на счет из одной, трех партий. Тактика игры в защите. Тактика игры в нападении».</w:t>
            </w:r>
          </w:p>
          <w:p w:rsidR="000C6E34" w:rsidRDefault="000C6E34" w:rsidP="000C6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2"/>
                <w:sz w:val="28"/>
                <w:szCs w:val="28"/>
              </w:rPr>
            </w:pPr>
            <w:r w:rsidRPr="000C6E34">
              <w:rPr>
                <w:rStyle w:val="FontStyle43"/>
                <w:b w:val="0"/>
                <w:sz w:val="28"/>
                <w:szCs w:val="28"/>
              </w:rPr>
              <w:t>4.4.</w:t>
            </w:r>
            <w:r w:rsidRPr="000C6E34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Футбол.</w:t>
            </w:r>
          </w:p>
          <w:p w:rsidR="000C6E34" w:rsidRPr="000C6E34" w:rsidRDefault="000C6E34" w:rsidP="000C6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6E34">
              <w:rPr>
                <w:rFonts w:ascii="Times New Roman" w:hAnsi="Times New Roman" w:cs="Times New Roman"/>
                <w:sz w:val="28"/>
                <w:szCs w:val="28"/>
              </w:rPr>
              <w:t xml:space="preserve">«Ведение мяча. Техника ударов по мячу ногой, головой. Остановка мяча </w:t>
            </w:r>
            <w:r w:rsidRPr="000C6E34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ногой, грудью. Удары по воротам. Учебная игра».</w:t>
            </w:r>
          </w:p>
          <w:p w:rsidR="000C6E34" w:rsidRPr="00025E16" w:rsidRDefault="000C6E34" w:rsidP="000C6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Раздел 5</w:t>
            </w:r>
            <w:r w:rsidRPr="00025E1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 Атлетическая  гимнастика  </w:t>
            </w:r>
          </w:p>
          <w:p w:rsidR="000C6E34" w:rsidRDefault="000C6E34" w:rsidP="000C6E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bCs/>
                <w:sz w:val="28"/>
                <w:szCs w:val="28"/>
              </w:rPr>
              <w:t>Темы:</w:t>
            </w:r>
          </w:p>
          <w:p w:rsidR="000C6E34" w:rsidRPr="00025E16" w:rsidRDefault="000C6E34" w:rsidP="000C6E34">
            <w:pPr>
              <w:pStyle w:val="Style7"/>
              <w:widowControl/>
              <w:rPr>
                <w:bCs/>
                <w:spacing w:val="-1"/>
                <w:sz w:val="28"/>
                <w:szCs w:val="28"/>
              </w:rPr>
            </w:pPr>
            <w:r w:rsidRPr="000C6E34">
              <w:rPr>
                <w:rStyle w:val="FontStyle43"/>
                <w:b w:val="0"/>
                <w:sz w:val="28"/>
                <w:szCs w:val="28"/>
              </w:rPr>
              <w:t>5.1.</w:t>
            </w:r>
            <w:r w:rsidRPr="00025E16">
              <w:rPr>
                <w:rStyle w:val="FontStyle43"/>
                <w:sz w:val="28"/>
                <w:szCs w:val="28"/>
              </w:rPr>
              <w:t xml:space="preserve"> </w:t>
            </w:r>
            <w:r w:rsidRPr="00025E16">
              <w:rPr>
                <w:bCs/>
                <w:spacing w:val="-1"/>
                <w:sz w:val="28"/>
                <w:szCs w:val="28"/>
              </w:rPr>
              <w:t>Умения и навыки.</w:t>
            </w:r>
          </w:p>
          <w:p w:rsidR="00627689" w:rsidRPr="000C6E34" w:rsidRDefault="000C6E34" w:rsidP="000C6E34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sz w:val="28"/>
                <w:szCs w:val="28"/>
              </w:rPr>
              <w:t xml:space="preserve">«Упражнения для мышц: живота, </w:t>
            </w:r>
            <w:r w:rsidRPr="00025E1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спины, </w:t>
            </w:r>
            <w:r w:rsidRPr="00025E1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ягодичных мышц, отводящих мышц бедра, мышц разгибателей и сгиба</w:t>
            </w:r>
            <w:r w:rsidRPr="00025E1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025E1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телей бедра, стопы и голени, рук и плечевого пояса, развития гибкости».</w:t>
            </w:r>
          </w:p>
        </w:tc>
      </w:tr>
      <w:tr w:rsidR="00627689" w:rsidTr="00A975E0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7689" w:rsidRPr="000C6E34" w:rsidRDefault="00627689" w:rsidP="00A97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Используемые информационные, инструментальные и программные средств</w:t>
            </w:r>
            <w:proofErr w:type="gramStart"/>
            <w:r w:rsidRPr="000C6E3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C6E34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gramEnd"/>
            <w:r w:rsidRPr="000C6E34">
              <w:rPr>
                <w:rFonts w:ascii="Times New Roman" w:hAnsi="Times New Roman" w:cs="Times New Roman"/>
                <w:i/>
                <w:sz w:val="28"/>
                <w:szCs w:val="28"/>
              </w:rPr>
              <w:t>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7689" w:rsidRPr="000C6E34" w:rsidRDefault="00627689" w:rsidP="00A97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6E34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учебной дисциплины требует наличия спортивного зала, гимнастического зала, тренажерного зала, плоскостных сооружений.</w:t>
            </w:r>
          </w:p>
          <w:p w:rsidR="00627689" w:rsidRPr="000C6E34" w:rsidRDefault="00627689" w:rsidP="00A97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0C6E34">
              <w:rPr>
                <w:rFonts w:ascii="Times New Roman" w:hAnsi="Times New Roman" w:cs="Times New Roman"/>
                <w:bCs/>
                <w:sz w:val="28"/>
                <w:szCs w:val="28"/>
              </w:rPr>
              <w:t>Оборудование спортивного зала: мячи: волейбольные, баскетбольные, футбольные, медицинские; скакалки, обруч, шведская лестница, гимнастические маты.</w:t>
            </w:r>
            <w:proofErr w:type="gramEnd"/>
          </w:p>
          <w:p w:rsidR="00627689" w:rsidRPr="000C6E34" w:rsidRDefault="00627689" w:rsidP="00A97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6E34">
              <w:rPr>
                <w:rFonts w:ascii="Times New Roman" w:hAnsi="Times New Roman" w:cs="Times New Roman"/>
                <w:bCs/>
                <w:sz w:val="28"/>
                <w:szCs w:val="28"/>
              </w:rPr>
              <w:t>Оборудование гимнастического зала: перекладина, брусья, гимнастический козел, гимнастический конь, гимнастический мостик, гимнастические маты.</w:t>
            </w:r>
          </w:p>
          <w:p w:rsidR="00627689" w:rsidRPr="000C6E34" w:rsidRDefault="00627689" w:rsidP="00A97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6E34">
              <w:rPr>
                <w:rFonts w:ascii="Times New Roman" w:hAnsi="Times New Roman" w:cs="Times New Roman"/>
                <w:bCs/>
                <w:sz w:val="28"/>
                <w:szCs w:val="28"/>
              </w:rPr>
              <w:t>Оборудование тренажерного зала: станок для мышц верхнего плечевого пояса, штанга, помост, гири, тренажер для ног, гантели, зеркало.</w:t>
            </w:r>
          </w:p>
          <w:p w:rsidR="00627689" w:rsidRPr="000C6E34" w:rsidRDefault="00627689" w:rsidP="00A975E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6E34">
              <w:rPr>
                <w:rFonts w:ascii="Times New Roman" w:hAnsi="Times New Roman" w:cs="Times New Roman"/>
                <w:bCs/>
                <w:sz w:val="28"/>
                <w:szCs w:val="28"/>
              </w:rPr>
              <w:t>Технические средства обучения: компьютер, экран, проектор, секундомер, табло механическое, фотоаппарат.</w:t>
            </w:r>
          </w:p>
          <w:p w:rsidR="00627689" w:rsidRPr="000C6E34" w:rsidRDefault="00627689" w:rsidP="00A975E0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C6E3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Информационное обеспечение обучения</w:t>
            </w:r>
          </w:p>
          <w:p w:rsidR="00627689" w:rsidRPr="000C6E34" w:rsidRDefault="00627689" w:rsidP="00A975E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C6E3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Основные источники:</w:t>
            </w:r>
          </w:p>
          <w:p w:rsidR="00FC0C1A" w:rsidRDefault="00FC0C1A" w:rsidP="00FC0C1A">
            <w:pPr>
              <w:pStyle w:val="a5"/>
              <w:numPr>
                <w:ilvl w:val="0"/>
                <w:numId w:val="3"/>
              </w:numPr>
              <w:ind w:left="176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FC0C1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Физическая культура: учебник для студ. Учреждений </w:t>
            </w:r>
            <w:proofErr w:type="spellStart"/>
            <w:r w:rsidRPr="00FC0C1A">
              <w:rPr>
                <w:rFonts w:ascii="Times New Roman" w:hAnsi="Times New Roman" w:cs="Times New Roman"/>
                <w:iCs/>
                <w:sz w:val="28"/>
                <w:szCs w:val="28"/>
              </w:rPr>
              <w:t>сред</w:t>
            </w:r>
            <w:proofErr w:type="gramStart"/>
            <w:r w:rsidRPr="00FC0C1A">
              <w:rPr>
                <w:rFonts w:ascii="Times New Roman" w:hAnsi="Times New Roman" w:cs="Times New Roman"/>
                <w:iCs/>
                <w:sz w:val="28"/>
                <w:szCs w:val="28"/>
              </w:rPr>
              <w:t>.п</w:t>
            </w:r>
            <w:proofErr w:type="gramEnd"/>
            <w:r w:rsidRPr="00FC0C1A">
              <w:rPr>
                <w:rFonts w:ascii="Times New Roman" w:hAnsi="Times New Roman" w:cs="Times New Roman"/>
                <w:iCs/>
                <w:sz w:val="28"/>
                <w:szCs w:val="28"/>
              </w:rPr>
              <w:t>роф</w:t>
            </w:r>
            <w:proofErr w:type="spellEnd"/>
            <w:r w:rsidRPr="00FC0C1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. образования / </w:t>
            </w:r>
            <w:proofErr w:type="spellStart"/>
            <w:r w:rsidRPr="00FC0C1A">
              <w:rPr>
                <w:rFonts w:ascii="Times New Roman" w:hAnsi="Times New Roman" w:cs="Times New Roman"/>
                <w:iCs/>
                <w:sz w:val="28"/>
                <w:szCs w:val="28"/>
              </w:rPr>
              <w:t>Бишаева</w:t>
            </w:r>
            <w:proofErr w:type="spellEnd"/>
            <w:r w:rsidRPr="00FC0C1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А</w:t>
            </w: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C0C1A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. – 5-е издание, стер. – М.</w:t>
            </w:r>
            <w:proofErr w:type="gramStart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 Издательский центр «Академия», 2022. -320 с. </w:t>
            </w:r>
          </w:p>
          <w:p w:rsidR="00FC0C1A" w:rsidRDefault="00FC0C1A" w:rsidP="00FC0C1A">
            <w:pPr>
              <w:pStyle w:val="a5"/>
              <w:numPr>
                <w:ilvl w:val="0"/>
                <w:numId w:val="3"/>
              </w:numPr>
              <w:ind w:left="176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FC0C1A">
              <w:rPr>
                <w:rFonts w:ascii="Times New Roman" w:hAnsi="Times New Roman" w:cs="Times New Roman"/>
                <w:iCs/>
                <w:sz w:val="28"/>
                <w:szCs w:val="28"/>
              </w:rPr>
              <w:t>Кабачков В</w:t>
            </w: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C0C1A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FC0C1A">
              <w:rPr>
                <w:rFonts w:ascii="Times New Roman" w:hAnsi="Times New Roman" w:cs="Times New Roman"/>
                <w:iCs/>
                <w:sz w:val="28"/>
                <w:szCs w:val="28"/>
              </w:rPr>
              <w:t>Полиевский</w:t>
            </w:r>
            <w:proofErr w:type="spellEnd"/>
            <w:r w:rsidRPr="00FC0C1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</w:t>
            </w: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C0C1A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 w:rsidRPr="00FC0C1A">
              <w:rPr>
                <w:rFonts w:ascii="Times New Roman" w:hAnsi="Times New Roman" w:cs="Times New Roman"/>
                <w:iCs/>
                <w:sz w:val="28"/>
                <w:szCs w:val="28"/>
              </w:rPr>
              <w:t>Буров А</w:t>
            </w: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C0C1A">
              <w:rPr>
                <w:rFonts w:ascii="Times New Roman" w:hAnsi="Times New Roman" w:cs="Times New Roman"/>
                <w:iCs/>
                <w:sz w:val="28"/>
                <w:szCs w:val="28"/>
              </w:rPr>
              <w:t>Э</w:t>
            </w: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. Профессиональная физическая культура в системе непрерывного образования молодежи: </w:t>
            </w:r>
            <w:proofErr w:type="spellStart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науч</w:t>
            </w:r>
            <w:proofErr w:type="gramStart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метод</w:t>
            </w:r>
            <w:proofErr w:type="spellEnd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. пособие. — М., 2019.</w:t>
            </w:r>
          </w:p>
          <w:p w:rsidR="00FC0C1A" w:rsidRDefault="00FC0C1A" w:rsidP="00FC0C1A">
            <w:pPr>
              <w:pStyle w:val="a5"/>
              <w:numPr>
                <w:ilvl w:val="0"/>
                <w:numId w:val="3"/>
              </w:numPr>
              <w:ind w:left="176" w:hanging="14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0C1A">
              <w:rPr>
                <w:rFonts w:ascii="Times New Roman" w:hAnsi="Times New Roman" w:cs="Times New Roman"/>
                <w:iCs/>
                <w:sz w:val="28"/>
                <w:szCs w:val="28"/>
              </w:rPr>
              <w:t>Манжелей</w:t>
            </w:r>
            <w:proofErr w:type="spellEnd"/>
            <w:r w:rsidRPr="00FC0C1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</w:t>
            </w: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C0C1A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. Инновации в физическом воспитании: </w:t>
            </w:r>
            <w:proofErr w:type="spellStart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особие</w:t>
            </w:r>
            <w:proofErr w:type="spellEnd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. — Тюмень, 2019.</w:t>
            </w:r>
          </w:p>
          <w:p w:rsidR="00FC0C1A" w:rsidRDefault="00FC0C1A" w:rsidP="00FC0C1A">
            <w:pPr>
              <w:pStyle w:val="a5"/>
              <w:numPr>
                <w:ilvl w:val="0"/>
                <w:numId w:val="3"/>
              </w:numPr>
              <w:ind w:left="176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FC0C1A">
              <w:rPr>
                <w:rFonts w:ascii="Times New Roman" w:hAnsi="Times New Roman" w:cs="Times New Roman"/>
                <w:iCs/>
                <w:sz w:val="28"/>
                <w:szCs w:val="28"/>
              </w:rPr>
              <w:t>Миронова Т</w:t>
            </w: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C0C1A">
              <w:rPr>
                <w:rFonts w:ascii="Times New Roman" w:hAnsi="Times New Roman" w:cs="Times New Roman"/>
                <w:iCs/>
                <w:sz w:val="28"/>
                <w:szCs w:val="28"/>
              </w:rPr>
              <w:t>И</w:t>
            </w: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. Реабилитация социально-психологического здоровья детско-молодежных групп. — Кострома, 2019.</w:t>
            </w:r>
          </w:p>
          <w:p w:rsidR="00FC0C1A" w:rsidRDefault="00FC0C1A" w:rsidP="00FC0C1A">
            <w:pPr>
              <w:pStyle w:val="a5"/>
              <w:numPr>
                <w:ilvl w:val="0"/>
                <w:numId w:val="3"/>
              </w:numPr>
              <w:ind w:left="176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FC0C1A">
              <w:rPr>
                <w:rFonts w:ascii="Times New Roman" w:hAnsi="Times New Roman" w:cs="Times New Roman"/>
                <w:iCs/>
                <w:sz w:val="28"/>
                <w:szCs w:val="28"/>
              </w:rPr>
              <w:t>Тимонин А</w:t>
            </w: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C0C1A">
              <w:rPr>
                <w:rFonts w:ascii="Times New Roman" w:hAnsi="Times New Roman" w:cs="Times New Roman"/>
                <w:iCs/>
                <w:sz w:val="28"/>
                <w:szCs w:val="28"/>
              </w:rPr>
              <w:t>И</w:t>
            </w: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. Педагогическое обеспечение социальной работы с молодежью: </w:t>
            </w:r>
            <w:proofErr w:type="spellStart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осо-бие</w:t>
            </w:r>
            <w:proofErr w:type="spellEnd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 / под ред. Н. Ф. Басова. — 3-е изд. — М., 2019.</w:t>
            </w:r>
          </w:p>
          <w:p w:rsidR="00FC0C1A" w:rsidRPr="00FC0C1A" w:rsidRDefault="00FC0C1A" w:rsidP="00FC0C1A">
            <w:pPr>
              <w:pStyle w:val="a5"/>
              <w:numPr>
                <w:ilvl w:val="0"/>
                <w:numId w:val="3"/>
              </w:numPr>
              <w:ind w:left="176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FC0C1A">
              <w:rPr>
                <w:rFonts w:ascii="Times New Roman" w:hAnsi="Times New Roman" w:cs="Times New Roman"/>
                <w:iCs/>
                <w:sz w:val="28"/>
                <w:szCs w:val="28"/>
              </w:rPr>
              <w:t>Хомич М</w:t>
            </w: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C0C1A">
              <w:rPr>
                <w:rFonts w:ascii="Times New Roman" w:hAnsi="Times New Roman" w:cs="Times New Roman"/>
                <w:iCs/>
                <w:sz w:val="28"/>
                <w:szCs w:val="28"/>
              </w:rPr>
              <w:t>М</w:t>
            </w: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 w:rsidRPr="00FC0C1A">
              <w:rPr>
                <w:rFonts w:ascii="Times New Roman" w:hAnsi="Times New Roman" w:cs="Times New Roman"/>
                <w:iCs/>
                <w:sz w:val="28"/>
                <w:szCs w:val="28"/>
              </w:rPr>
              <w:t>Эммануэль Ю</w:t>
            </w: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C0C1A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 w:rsidRPr="00FC0C1A">
              <w:rPr>
                <w:rFonts w:ascii="Times New Roman" w:hAnsi="Times New Roman" w:cs="Times New Roman"/>
                <w:iCs/>
                <w:sz w:val="28"/>
                <w:szCs w:val="28"/>
              </w:rPr>
              <w:t>Ванчакова Н</w:t>
            </w: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C0C1A">
              <w:rPr>
                <w:rFonts w:ascii="Times New Roman" w:hAnsi="Times New Roman" w:cs="Times New Roman"/>
                <w:iCs/>
                <w:sz w:val="28"/>
                <w:szCs w:val="28"/>
              </w:rPr>
              <w:t>П</w:t>
            </w: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. Комплексы корректирующих мероприятий при снижении адаптационных </w:t>
            </w:r>
            <w:r w:rsidRPr="00FC0C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резервов организма на основе </w:t>
            </w:r>
            <w:proofErr w:type="spellStart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саногенетического</w:t>
            </w:r>
            <w:proofErr w:type="spellEnd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 мониторинга / под ред. С. В. Матвеева. — СПб</w:t>
            </w:r>
            <w:proofErr w:type="gramStart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2021.</w:t>
            </w:r>
          </w:p>
          <w:p w:rsidR="00FC0C1A" w:rsidRPr="00FC0C1A" w:rsidRDefault="00FC0C1A" w:rsidP="00FC0C1A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C1A"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Дополнительные источники:</w:t>
            </w:r>
          </w:p>
          <w:p w:rsidR="00FC0C1A" w:rsidRDefault="00FC0C1A" w:rsidP="00FC0C1A">
            <w:pPr>
              <w:pStyle w:val="a5"/>
              <w:numPr>
                <w:ilvl w:val="0"/>
                <w:numId w:val="4"/>
              </w:numPr>
              <w:ind w:left="176" w:hanging="142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Гуманитар</w:t>
            </w:r>
            <w:proofErr w:type="spellEnd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. Изд. Центр ВЛАДОС, 2018. – 551 с. </w:t>
            </w:r>
            <w:proofErr w:type="gramStart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:и</w:t>
            </w:r>
            <w:proofErr w:type="gramEnd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л.</w:t>
            </w:r>
            <w:r w:rsidRPr="00FC0C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ISBN</w:t>
            </w: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978-5-691-017018.</w:t>
            </w:r>
          </w:p>
          <w:p w:rsidR="00FC0C1A" w:rsidRDefault="00FC0C1A" w:rsidP="00FC0C1A">
            <w:pPr>
              <w:pStyle w:val="a5"/>
              <w:numPr>
                <w:ilvl w:val="0"/>
                <w:numId w:val="4"/>
              </w:numPr>
              <w:ind w:left="176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Методическое пособие ДРОФА, Москва. Спортивные сооружения, учебное оборудование и инвентарь, 2019 г.</w:t>
            </w:r>
          </w:p>
          <w:p w:rsidR="00FC0C1A" w:rsidRPr="00FC0C1A" w:rsidRDefault="00FC0C1A" w:rsidP="00FC0C1A">
            <w:pPr>
              <w:pStyle w:val="a5"/>
              <w:numPr>
                <w:ilvl w:val="0"/>
                <w:numId w:val="4"/>
              </w:numPr>
              <w:ind w:left="176" w:hanging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Сборник учебно-методических материалов. – Ставрополь</w:t>
            </w:r>
            <w:proofErr w:type="gramStart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 РИО  филиала МГГУ им. М.А.Шолохова в г. Ставрополе, 2018. – 64 </w:t>
            </w:r>
            <w:proofErr w:type="gramStart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C0C1A" w:rsidRPr="00FC0C1A" w:rsidRDefault="00FC0C1A" w:rsidP="00FC0C1A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FC0C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Интернет </w:t>
            </w:r>
            <w:proofErr w:type="gramStart"/>
            <w:r w:rsidRPr="00FC0C1A">
              <w:rPr>
                <w:rFonts w:ascii="Times New Roman" w:hAnsi="Times New Roman" w:cs="Times New Roman"/>
                <w:b/>
                <w:sz w:val="28"/>
                <w:szCs w:val="28"/>
              </w:rPr>
              <w:t>–р</w:t>
            </w:r>
            <w:proofErr w:type="gramEnd"/>
            <w:r w:rsidRPr="00FC0C1A">
              <w:rPr>
                <w:rFonts w:ascii="Times New Roman" w:hAnsi="Times New Roman" w:cs="Times New Roman"/>
                <w:b/>
                <w:sz w:val="28"/>
                <w:szCs w:val="28"/>
              </w:rPr>
              <w:t>есурс:</w:t>
            </w:r>
          </w:p>
          <w:p w:rsidR="00FC0C1A" w:rsidRPr="00FC0C1A" w:rsidRDefault="00FC0C1A" w:rsidP="00FC0C1A">
            <w:pPr>
              <w:pStyle w:val="a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C0C1A"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1. Научно-теоретический журнал "Теория и практика физической культуры". </w:t>
            </w:r>
            <w:hyperlink r:id="rId5" w:history="1">
              <w:r w:rsidRPr="00FC0C1A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http://www.teoriya.ru/journals/</w:t>
              </w:r>
            </w:hyperlink>
            <w:r w:rsidRPr="00FC0C1A"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.</w:t>
            </w: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 дата обращения  22.05.2025 г.</w:t>
            </w:r>
          </w:p>
          <w:p w:rsidR="00FC0C1A" w:rsidRPr="00FC0C1A" w:rsidRDefault="00FC0C1A" w:rsidP="00FC0C1A">
            <w:pPr>
              <w:pStyle w:val="a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C0C1A"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2. Сайт Всероссийского научно – исследовательского института физической культуры. </w:t>
            </w:r>
            <w:hyperlink r:id="rId6" w:history="1">
              <w:r w:rsidRPr="00FC0C1A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http://www.vniifk.ru/</w:t>
              </w:r>
            </w:hyperlink>
            <w:r w:rsidRPr="00FC0C1A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>,</w:t>
            </w:r>
            <w:r w:rsidRPr="00FC0C1A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0C1A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 xml:space="preserve">дата обращения  </w:t>
            </w: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22.05.2025</w:t>
            </w:r>
            <w:r w:rsidRPr="00FC0C1A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FC0C1A" w:rsidRPr="00FC0C1A" w:rsidRDefault="00FC0C1A" w:rsidP="00FC0C1A">
            <w:pPr>
              <w:pStyle w:val="a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FC0C1A">
              <w:rPr>
                <w:rStyle w:val="c0"/>
                <w:rFonts w:ascii="Times New Roman" w:hAnsi="Times New Roman" w:cs="Times New Roman"/>
                <w:color w:val="121212"/>
                <w:sz w:val="28"/>
                <w:szCs w:val="28"/>
              </w:rPr>
              <w:t>3. Научно-методический журнал "Физическая культура: воспитание, образование, тренировка" </w:t>
            </w:r>
            <w:hyperlink r:id="rId7" w:history="1">
              <w:r w:rsidRPr="00FC0C1A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http://www.teoriya.ru/fkvot/</w:t>
              </w:r>
            </w:hyperlink>
            <w:r w:rsidRPr="00FC0C1A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 22.05.2025 </w:t>
            </w:r>
            <w:r w:rsidRPr="00FC0C1A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г.  </w:t>
            </w:r>
          </w:p>
          <w:p w:rsidR="00FC0C1A" w:rsidRPr="00FC0C1A" w:rsidRDefault="00FC0C1A" w:rsidP="00FC0C1A">
            <w:pPr>
              <w:pStyle w:val="a5"/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C0C1A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 xml:space="preserve">4. http:// </w:t>
            </w:r>
            <w:hyperlink r:id="rId8" w:history="1">
              <w:r w:rsidRPr="00FC0C1A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www.zavuch.info</w:t>
              </w:r>
            </w:hyperlink>
            <w:r w:rsidRPr="00FC0C1A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- информационный портал для работников системы образования</w:t>
            </w:r>
            <w:proofErr w:type="gramStart"/>
            <w:r w:rsidRPr="00FC0C1A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 ,</w:t>
            </w:r>
            <w:proofErr w:type="gramEnd"/>
            <w:r w:rsidRPr="00FC0C1A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 xml:space="preserve"> дата обращения</w:t>
            </w:r>
            <w:r w:rsidRPr="00FC0C1A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22.04.2025</w:t>
            </w:r>
            <w:r w:rsidRPr="00FC0C1A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FC0C1A" w:rsidRPr="00FC0C1A" w:rsidRDefault="00FC0C1A" w:rsidP="00FC0C1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  <w:proofErr w:type="spellStart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Солодков</w:t>
            </w:r>
            <w:proofErr w:type="spellEnd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, А.С. Физиология человека. Общая. Спортивная. Возрастная: учебник / А.С. </w:t>
            </w:r>
            <w:proofErr w:type="spellStart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Солодков</w:t>
            </w:r>
            <w:proofErr w:type="spellEnd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, Е.Б. Сологуб. — Электрон</w:t>
            </w:r>
            <w:proofErr w:type="gramStart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End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ан. — Москва</w:t>
            </w:r>
            <w:proofErr w:type="gramStart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 , 2017. — 620 с. — Режим доступа: </w:t>
            </w:r>
            <w:hyperlink r:id="rId9" w:history="1">
              <w:r w:rsidRPr="00FC0C1A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https://e.lanbook.com/book/104019</w:t>
              </w:r>
            </w:hyperlink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 w:rsidRPr="00FC0C1A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 xml:space="preserve">дата обращения  </w:t>
            </w: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22.04.2025</w:t>
            </w:r>
            <w:r w:rsidRPr="00FC0C1A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FC0C1A" w:rsidRPr="00FC0C1A" w:rsidRDefault="00FC0C1A" w:rsidP="00FC0C1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proofErr w:type="spellStart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Костихина</w:t>
            </w:r>
            <w:proofErr w:type="spellEnd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 Н.М. Педагогика физической культуры и спорта: </w:t>
            </w:r>
            <w:proofErr w:type="spellStart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ля</w:t>
            </w:r>
            <w:proofErr w:type="spellEnd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 студ.вузов и </w:t>
            </w:r>
            <w:proofErr w:type="spellStart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пед.колледжей</w:t>
            </w:r>
            <w:proofErr w:type="spellEnd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 физкультурного профиля: [Электронный ресурс]/ Н.М. </w:t>
            </w:r>
            <w:proofErr w:type="spellStart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Костихина</w:t>
            </w:r>
            <w:proofErr w:type="spellEnd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, О.Ю. </w:t>
            </w:r>
            <w:proofErr w:type="spellStart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Гаврикова</w:t>
            </w:r>
            <w:proofErr w:type="spellEnd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.- Омск: Изд-во </w:t>
            </w:r>
            <w:proofErr w:type="spellStart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СибГУФК</w:t>
            </w:r>
            <w:proofErr w:type="spellEnd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, Режим доступа: URL: </w:t>
            </w:r>
            <w:hyperlink r:id="rId10" w:history="1">
              <w:r w:rsidRPr="00FC0C1A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http://нэб.рф/search</w:t>
              </w:r>
            </w:hyperlink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C0C1A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 xml:space="preserve"> дата обращения  </w:t>
            </w: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22.04.2025</w:t>
            </w:r>
            <w:r w:rsidRPr="00FC0C1A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FC0C1A" w:rsidRPr="00FC0C1A" w:rsidRDefault="00FC0C1A" w:rsidP="00FC0C1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7. Егорова С.А. Лечебная физическая культура и массаж: </w:t>
            </w:r>
            <w:proofErr w:type="spellStart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особие</w:t>
            </w:r>
            <w:proofErr w:type="spellEnd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студ.,обуч.по</w:t>
            </w:r>
            <w:proofErr w:type="spellEnd"/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 спец."Физическая культура и спорт": С.А. </w:t>
            </w:r>
            <w:r w:rsidRPr="00FC0C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Егорова, Л.В. Белова, В.Г. Петрякова.- Ставрополь: Изд-во СКФУ, 2019.- 258с., 16ил. - Режим доступа: URL: </w:t>
            </w:r>
            <w:hyperlink r:id="rId11" w:history="1">
              <w:r w:rsidRPr="00FC0C1A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http://нэб.рф/search</w:t>
              </w:r>
            </w:hyperlink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r w:rsidRPr="00FC0C1A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0C1A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 xml:space="preserve">дата обращения  </w:t>
            </w: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22.05.2025</w:t>
            </w:r>
            <w:r w:rsidRPr="00FC0C1A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FC0C1A" w:rsidRPr="00FC0C1A" w:rsidRDefault="00FC0C1A" w:rsidP="00FC0C1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8. История олимпийского образования [Электронный ресурс] Библиотека Государственного музея спорта; - Режим доступа</w:t>
            </w:r>
            <w:hyperlink r:id="rId12" w:history="1">
              <w:r w:rsidRPr="00FC0C1A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 xml:space="preserve"> http://museumsport.ru/wheelofhistory/olympic-movement/</w:t>
              </w:r>
            </w:hyperlink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 свободный,  дата обращения  02.05.2025г.</w:t>
            </w:r>
          </w:p>
          <w:p w:rsidR="00FC0C1A" w:rsidRPr="00FC0C1A" w:rsidRDefault="00FC0C1A" w:rsidP="00FC0C1A">
            <w:pPr>
              <w:pStyle w:val="a5"/>
              <w:rPr>
                <w:rStyle w:val="a6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8. Физическая культура в школе [Электронный ресурс] / Режим доступа</w:t>
            </w:r>
            <w:hyperlink r:id="rId13" w:history="1">
              <w:r w:rsidRPr="00FC0C1A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 xml:space="preserve"> http://www.fizkulturavshkole.ru/</w:t>
              </w:r>
            </w:hyperlink>
            <w:r w:rsidRPr="00FC0C1A">
              <w:rPr>
                <w:rFonts w:ascii="Times New Roman" w:hAnsi="Times New Roman" w:cs="Times New Roman"/>
                <w:sz w:val="28"/>
                <w:szCs w:val="28"/>
              </w:rPr>
              <w:t xml:space="preserve"> свободный</w:t>
            </w:r>
            <w:r w:rsidRPr="00FC0C1A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C0C1A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дата обращения  27.04.2025  г.</w:t>
            </w:r>
          </w:p>
          <w:p w:rsidR="00FC0C1A" w:rsidRPr="00FC0C1A" w:rsidRDefault="00FC0C1A" w:rsidP="00FC0C1A">
            <w:pPr>
              <w:pStyle w:val="a5"/>
              <w:rPr>
                <w:rStyle w:val="a6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FC0C1A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 </w:t>
            </w:r>
            <w:r w:rsidRPr="00FC0C1A">
              <w:rPr>
                <w:rFonts w:ascii="Times New Roman" w:hAnsi="Times New Roman" w:cs="Times New Roman"/>
                <w:sz w:val="28"/>
                <w:szCs w:val="28"/>
              </w:rPr>
              <w:t>«Играю в баскетбол» [Электронный ресурс] / Электронный образовательный ресурс/</w:t>
            </w:r>
            <w:proofErr w:type="spellStart"/>
            <w:r w:rsidR="00E65981" w:rsidRPr="00FC0C1A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FC0C1A">
              <w:rPr>
                <w:rFonts w:ascii="Times New Roman" w:hAnsi="Times New Roman" w:cs="Times New Roman"/>
                <w:sz w:val="28"/>
                <w:szCs w:val="28"/>
              </w:rPr>
              <w:instrText>HYPERLINK "http://eor-np.ru/node/209"</w:instrText>
            </w:r>
            <w:r w:rsidR="00E65981" w:rsidRPr="00FC0C1A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FC0C1A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http</w:t>
            </w:r>
            <w:proofErr w:type="spellEnd"/>
            <w:r w:rsidRPr="00FC0C1A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FC0C1A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eor-np.ru</w:t>
            </w:r>
            <w:proofErr w:type="spellEnd"/>
            <w:r w:rsidRPr="00FC0C1A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C0C1A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node</w:t>
            </w:r>
            <w:proofErr w:type="spellEnd"/>
            <w:r w:rsidRPr="00FC0C1A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/209</w:t>
            </w:r>
            <w:r w:rsidR="00E65981" w:rsidRPr="00FC0C1A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FC0C1A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 w:rsidRPr="00FC0C1A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дата обращения  29.04.2025 г.</w:t>
            </w:r>
          </w:p>
          <w:p w:rsidR="00627689" w:rsidRPr="00FC0C1A" w:rsidRDefault="00FC0C1A" w:rsidP="00FC0C1A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0C1A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9.  http:// </w:t>
            </w:r>
            <w:hyperlink w:history="1">
              <w:r w:rsidRPr="00FC0C1A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www.zavuch.info</w:t>
              </w:r>
              <w:r w:rsidRPr="00FC0C1A">
                <w:rPr>
                  <w:rStyle w:val="a8"/>
                  <w:rFonts w:ascii="Times New Roman" w:hAnsi="Times New Roman" w:cs="Times New Roman"/>
                  <w:b/>
                  <w:sz w:val="28"/>
                  <w:szCs w:val="28"/>
                </w:rPr>
                <w:t xml:space="preserve"> -</w:t>
              </w:r>
            </w:hyperlink>
            <w:r w:rsidRPr="00FC0C1A">
              <w:rPr>
                <w:rStyle w:val="a6"/>
                <w:rFonts w:ascii="Times New Roman" w:hAnsi="Times New Roman" w:cs="Times New Roman"/>
                <w:b w:val="0"/>
                <w:sz w:val="28"/>
                <w:szCs w:val="28"/>
              </w:rPr>
              <w:t> информационный портал для работников системы образования, дата обращения  27.05.2025 г.</w:t>
            </w:r>
          </w:p>
        </w:tc>
      </w:tr>
      <w:tr w:rsidR="00627689" w:rsidTr="00A975E0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7689" w:rsidRPr="000C6E34" w:rsidRDefault="00627689" w:rsidP="00A97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E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 оценочных средств текущего контроля успеваемости обучающихся (</w:t>
            </w:r>
            <w:r w:rsidRPr="000C6E34">
              <w:rPr>
                <w:rFonts w:ascii="Times New Roman" w:hAnsi="Times New Roman" w:cs="Times New Roman"/>
                <w:i/>
                <w:sz w:val="28"/>
                <w:szCs w:val="28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7689" w:rsidRPr="000C6E34" w:rsidRDefault="00627689" w:rsidP="00A975E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6E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Тестовые задания;</w:t>
            </w:r>
          </w:p>
          <w:p w:rsidR="00627689" w:rsidRPr="000C6E34" w:rsidRDefault="00627689" w:rsidP="00A975E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6E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Контрольные задания; </w:t>
            </w:r>
          </w:p>
          <w:p w:rsidR="00627689" w:rsidRPr="000C6E34" w:rsidRDefault="00627689" w:rsidP="00A975E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6E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Контрольные нормативы: </w:t>
            </w:r>
          </w:p>
          <w:p w:rsidR="00627689" w:rsidRPr="000C6E34" w:rsidRDefault="00627689" w:rsidP="00A975E0">
            <w:pPr>
              <w:tabs>
                <w:tab w:val="left" w:pos="229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C6E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темы эссе, сообщений, презентаций</w:t>
            </w:r>
            <w:proofErr w:type="gramStart"/>
            <w:r w:rsidRPr="000C6E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,.</w:t>
            </w:r>
            <w:proofErr w:type="gramEnd"/>
          </w:p>
          <w:p w:rsidR="00627689" w:rsidRPr="000C6E34" w:rsidRDefault="00627689" w:rsidP="00A975E0">
            <w:pPr>
              <w:tabs>
                <w:tab w:val="left" w:pos="22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C6E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Комплект заданий дифференцированного зачёта.</w:t>
            </w:r>
          </w:p>
        </w:tc>
      </w:tr>
      <w:tr w:rsidR="00627689" w:rsidTr="00A975E0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7689" w:rsidRPr="000C6E34" w:rsidRDefault="00627689" w:rsidP="00A97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6E34">
              <w:rPr>
                <w:rFonts w:ascii="Times New Roman" w:hAnsi="Times New Roman" w:cs="Times New Roman"/>
                <w:sz w:val="28"/>
                <w:szCs w:val="28"/>
              </w:rPr>
              <w:t>Форма промежуточной аттестации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7689" w:rsidRPr="000C6E34" w:rsidRDefault="00627689" w:rsidP="00A97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6E3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Итоговая   аттестация  в   форме   дифференцированного    зачета</w:t>
            </w:r>
          </w:p>
        </w:tc>
      </w:tr>
    </w:tbl>
    <w:p w:rsidR="00627689" w:rsidRDefault="00627689" w:rsidP="006276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7689" w:rsidRDefault="00627689" w:rsidP="006276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7689" w:rsidRDefault="00627689" w:rsidP="006276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7689" w:rsidRDefault="00627689" w:rsidP="006276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7689" w:rsidRDefault="00627689" w:rsidP="00627689"/>
    <w:p w:rsidR="00627689" w:rsidRDefault="00627689" w:rsidP="00627689"/>
    <w:p w:rsidR="007B17D6" w:rsidRDefault="007B17D6"/>
    <w:sectPr w:rsidR="007B17D6" w:rsidSect="00E97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20BEE"/>
    <w:multiLevelType w:val="hybridMultilevel"/>
    <w:tmpl w:val="0B3E8FEE"/>
    <w:lvl w:ilvl="0" w:tplc="3ACE7E3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24A5E55"/>
    <w:multiLevelType w:val="hybridMultilevel"/>
    <w:tmpl w:val="23DC0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647C2"/>
    <w:multiLevelType w:val="hybridMultilevel"/>
    <w:tmpl w:val="6A70C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553CF0"/>
    <w:multiLevelType w:val="hybridMultilevel"/>
    <w:tmpl w:val="B4804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627689"/>
    <w:rsid w:val="000C6E34"/>
    <w:rsid w:val="00542FCD"/>
    <w:rsid w:val="00627689"/>
    <w:rsid w:val="007B17D6"/>
    <w:rsid w:val="00E65981"/>
    <w:rsid w:val="00E855F1"/>
    <w:rsid w:val="00FC0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5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nhideWhenUsed/>
    <w:rsid w:val="00627689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627689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4">
    <w:name w:val="Table Grid"/>
    <w:basedOn w:val="a1"/>
    <w:uiPriority w:val="59"/>
    <w:rsid w:val="006276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3">
    <w:name w:val="Font Style43"/>
    <w:uiPriority w:val="99"/>
    <w:rsid w:val="0062768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0">
    <w:name w:val="Style20"/>
    <w:basedOn w:val="a"/>
    <w:uiPriority w:val="99"/>
    <w:rsid w:val="00627689"/>
    <w:pPr>
      <w:widowControl w:val="0"/>
      <w:autoSpaceDE w:val="0"/>
      <w:autoSpaceDN w:val="0"/>
      <w:adjustRightInd w:val="0"/>
      <w:spacing w:after="0" w:line="34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6276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6276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nhideWhenUsed/>
    <w:rsid w:val="0062768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62768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0C6E34"/>
    <w:pPr>
      <w:spacing w:after="0" w:line="240" w:lineRule="auto"/>
    </w:pPr>
  </w:style>
  <w:style w:type="character" w:styleId="a6">
    <w:name w:val="Strong"/>
    <w:basedOn w:val="a0"/>
    <w:uiPriority w:val="22"/>
    <w:qFormat/>
    <w:rsid w:val="000C6E34"/>
    <w:rPr>
      <w:b/>
      <w:bCs/>
    </w:rPr>
  </w:style>
  <w:style w:type="paragraph" w:styleId="a7">
    <w:name w:val="List Paragraph"/>
    <w:basedOn w:val="a"/>
    <w:qFormat/>
    <w:rsid w:val="00FC0C1A"/>
    <w:pPr>
      <w:ind w:left="720"/>
      <w:contextualSpacing/>
    </w:pPr>
    <w:rPr>
      <w:rFonts w:ascii="Calibri" w:eastAsia="Times New Roman" w:hAnsi="Calibri" w:cs="Times New Roman"/>
    </w:rPr>
  </w:style>
  <w:style w:type="character" w:styleId="a8">
    <w:name w:val="Hyperlink"/>
    <w:basedOn w:val="a0"/>
    <w:rsid w:val="00FC0C1A"/>
    <w:rPr>
      <w:color w:val="0000FF"/>
      <w:u w:val="single"/>
    </w:rPr>
  </w:style>
  <w:style w:type="character" w:customStyle="1" w:styleId="c0">
    <w:name w:val="c0"/>
    <w:basedOn w:val="a0"/>
    <w:rsid w:val="00FC0C1A"/>
  </w:style>
  <w:style w:type="character" w:customStyle="1" w:styleId="c5">
    <w:name w:val="c5"/>
    <w:basedOn w:val="a0"/>
    <w:rsid w:val="00FC0C1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vuch.info" TargetMode="External"/><Relationship Id="rId13" Type="http://schemas.openxmlformats.org/officeDocument/2006/relationships/hyperlink" Target="%20http://www.fizkulturavshkole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://www.google.com/url?q%3Dhttp://www.teoriya.ru/fkvot/%26sa%3DD%26ust%3D1566007446939000&amp;sa=D&amp;ust=1600363250672000&amp;usg=AOvVaw3e7k_35sBczRGikqX2sE2a" TargetMode="External"/><Relationship Id="rId12" Type="http://schemas.openxmlformats.org/officeDocument/2006/relationships/hyperlink" Target="%20http://museumsport.ru/wheelofhistory/olympic-movemen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www.google.com/url?q%3Dhttp://www.vniifk.ru/%26sa%3DD%26ust%3D1566007446943000&amp;sa=D&amp;ust=1600363250680000&amp;usg=AOvVaw0wCnJ0HSbrxSJtXtyvDlYh" TargetMode="External"/><Relationship Id="rId11" Type="http://schemas.openxmlformats.org/officeDocument/2006/relationships/hyperlink" Target="http://&#1085;&#1101;&#1073;.&#1088;&#1092;/search" TargetMode="External"/><Relationship Id="rId5" Type="http://schemas.openxmlformats.org/officeDocument/2006/relationships/hyperlink" Target="https://www.google.com/url?q=https://www.google.com/url?q%3Dhttp://www.teoriya.ru/journals/%26sa%3DD%26ust%3D1566007446939000&amp;sa=D&amp;ust=1600363250672000&amp;usg=AOvVaw1Nh95vz3-XGYd6iFTXOiHZ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&#1085;&#1101;&#1073;.&#1088;&#1092;/sear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10401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1501</Words>
  <Characters>8558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ФизРук</dc:creator>
  <cp:keywords/>
  <dc:description/>
  <cp:lastModifiedBy>ФизРук</cp:lastModifiedBy>
  <cp:revision>4</cp:revision>
  <dcterms:created xsi:type="dcterms:W3CDTF">2020-09-14T11:05:00Z</dcterms:created>
  <dcterms:modified xsi:type="dcterms:W3CDTF">2025-11-05T10:59:00Z</dcterms:modified>
</cp:coreProperties>
</file>